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9BBB1" w14:textId="22E446F6" w:rsidR="0090029D" w:rsidRPr="00047D6A" w:rsidRDefault="00300566"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bookmarkStart w:id="0" w:name="_GoBack"/>
      <w:bookmarkEnd w:id="0"/>
      <w:r>
        <w:rPr>
          <w:rFonts w:ascii="Arial" w:hAnsi="Arial" w:cs="Arial"/>
          <w:noProof/>
          <w:sz w:val="24"/>
          <w:szCs w:val="24"/>
          <w:lang w:bidi="ar-SA"/>
        </w:rPr>
        <w:drawing>
          <wp:anchor distT="0" distB="0" distL="114300" distR="114300" simplePos="0" relativeHeight="251657728" behindDoc="1" locked="1" layoutInCell="1" allowOverlap="1" wp14:anchorId="7510CD8E" wp14:editId="76D9F6F7">
            <wp:simplePos x="0" y="0"/>
            <wp:positionH relativeFrom="column">
              <wp:posOffset>2286000</wp:posOffset>
            </wp:positionH>
            <wp:positionV relativeFrom="page">
              <wp:posOffset>297180</wp:posOffset>
            </wp:positionV>
            <wp:extent cx="1333500" cy="1943100"/>
            <wp:effectExtent l="0" t="0" r="0" b="0"/>
            <wp:wrapTight wrapText="bothSides">
              <wp:wrapPolygon edited="0">
                <wp:start x="0" y="0"/>
                <wp:lineTo x="0" y="21388"/>
                <wp:lineTo x="21291" y="21388"/>
                <wp:lineTo x="212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943100"/>
                    </a:xfrm>
                    <a:prstGeom prst="rect">
                      <a:avLst/>
                    </a:prstGeom>
                    <a:noFill/>
                  </pic:spPr>
                </pic:pic>
              </a:graphicData>
            </a:graphic>
            <wp14:sizeRelH relativeFrom="page">
              <wp14:pctWidth>0</wp14:pctWidth>
            </wp14:sizeRelH>
            <wp14:sizeRelV relativeFrom="page">
              <wp14:pctHeight>0</wp14:pctHeight>
            </wp14:sizeRelV>
          </wp:anchor>
        </w:drawing>
      </w:r>
    </w:p>
    <w:p w14:paraId="0EE22FD3" w14:textId="77777777" w:rsidR="0090029D" w:rsidRPr="00047D6A"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16515FD0" w14:textId="77777777" w:rsidR="0090029D" w:rsidRPr="00047D6A"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4AD55DD8" w14:textId="77777777" w:rsidR="0090029D" w:rsidRPr="00047D6A"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767DF28B" w14:textId="77777777" w:rsidR="0090029D" w:rsidRPr="00047D6A"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58CEBED9" w14:textId="77777777" w:rsidR="0090029D" w:rsidRPr="00047D6A"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0E7C6A85" w14:textId="77777777" w:rsidR="0090029D" w:rsidRPr="00047D6A"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560F2211" w14:textId="77777777" w:rsidR="0090029D" w:rsidRPr="00047D6A"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1D9AD765" w14:textId="77777777" w:rsidR="0090029D" w:rsidRPr="00047D6A"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10E551E8" w14:textId="77777777" w:rsidR="00BE7EB5" w:rsidRPr="00F8632C" w:rsidRDefault="00BE7EB5"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28B6069D" w14:textId="77777777" w:rsidR="00736D9B" w:rsidRDefault="00736D9B"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sz w:val="24"/>
          <w:szCs w:val="24"/>
          <w:lang w:bidi="ar-SA"/>
        </w:rPr>
      </w:pPr>
    </w:p>
    <w:p w14:paraId="4883DAF1" w14:textId="77777777" w:rsidR="00BE7EB5" w:rsidRPr="00F8632C" w:rsidRDefault="00BE7EB5"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sz w:val="24"/>
          <w:szCs w:val="24"/>
          <w:lang w:bidi="ar-SA"/>
        </w:rPr>
      </w:pPr>
      <w:r w:rsidRPr="00F8632C">
        <w:rPr>
          <w:rFonts w:ascii="Arial" w:hAnsi="Arial" w:cs="Arial"/>
          <w:sz w:val="24"/>
          <w:szCs w:val="24"/>
          <w:lang w:bidi="ar-SA"/>
        </w:rPr>
        <w:t>Testimony</w:t>
      </w:r>
    </w:p>
    <w:p w14:paraId="05732918" w14:textId="77777777" w:rsidR="0090029D" w:rsidRPr="00F8632C"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sz w:val="24"/>
          <w:szCs w:val="24"/>
          <w:lang w:bidi="ar-SA"/>
        </w:rPr>
      </w:pPr>
      <w:r w:rsidRPr="00F8632C">
        <w:rPr>
          <w:rFonts w:ascii="Arial" w:hAnsi="Arial" w:cs="Arial"/>
          <w:sz w:val="24"/>
          <w:szCs w:val="24"/>
          <w:lang w:bidi="ar-SA"/>
        </w:rPr>
        <w:t>of</w:t>
      </w:r>
    </w:p>
    <w:p w14:paraId="2DFC3385" w14:textId="77777777" w:rsidR="00E60228" w:rsidRPr="00F8632C" w:rsidRDefault="00E60228"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Cs/>
          <w:sz w:val="24"/>
          <w:szCs w:val="24"/>
          <w:lang w:bidi="ar-SA"/>
        </w:rPr>
      </w:pPr>
      <w:r w:rsidRPr="00F8632C">
        <w:rPr>
          <w:rFonts w:ascii="Arial" w:hAnsi="Arial" w:cs="Arial"/>
          <w:bCs/>
          <w:sz w:val="24"/>
          <w:szCs w:val="24"/>
          <w:lang w:bidi="ar-SA"/>
        </w:rPr>
        <w:t>Gene Russianoff</w:t>
      </w:r>
    </w:p>
    <w:p w14:paraId="29FDE9BE" w14:textId="58EC635E" w:rsidR="00E60228" w:rsidRPr="00F8632C" w:rsidRDefault="00E60228" w:rsidP="00F863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sz w:val="24"/>
          <w:szCs w:val="24"/>
          <w:lang w:bidi="ar-SA"/>
        </w:rPr>
      </w:pPr>
      <w:r w:rsidRPr="00F8632C">
        <w:rPr>
          <w:rFonts w:ascii="Arial" w:hAnsi="Arial" w:cs="Arial"/>
          <w:bCs/>
          <w:sz w:val="24"/>
          <w:szCs w:val="24"/>
          <w:lang w:bidi="ar-SA"/>
        </w:rPr>
        <w:t>Senior Attorney</w:t>
      </w:r>
      <w:r w:rsidR="00F8632C">
        <w:rPr>
          <w:rFonts w:ascii="Arial" w:hAnsi="Arial" w:cs="Arial"/>
          <w:sz w:val="24"/>
          <w:szCs w:val="24"/>
          <w:lang w:bidi="ar-SA"/>
        </w:rPr>
        <w:t xml:space="preserve">, </w:t>
      </w:r>
      <w:r w:rsidRPr="00F8632C">
        <w:rPr>
          <w:rFonts w:ascii="Arial" w:hAnsi="Arial" w:cs="Arial"/>
          <w:bCs/>
          <w:sz w:val="24"/>
          <w:szCs w:val="24"/>
          <w:lang w:bidi="ar-SA"/>
        </w:rPr>
        <w:t xml:space="preserve">New York </w:t>
      </w:r>
      <w:r w:rsidR="0090029D" w:rsidRPr="00F8632C">
        <w:rPr>
          <w:rFonts w:ascii="Arial" w:hAnsi="Arial" w:cs="Arial"/>
          <w:bCs/>
          <w:sz w:val="24"/>
          <w:szCs w:val="24"/>
          <w:lang w:bidi="ar-SA"/>
        </w:rPr>
        <w:t>Public Interest Research Group</w:t>
      </w:r>
    </w:p>
    <w:p w14:paraId="0CFCF7DE" w14:textId="77777777" w:rsidR="00E60228" w:rsidRPr="00F8632C" w:rsidRDefault="00E60228"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sz w:val="24"/>
          <w:szCs w:val="24"/>
          <w:lang w:bidi="ar-SA"/>
        </w:rPr>
      </w:pPr>
      <w:r w:rsidRPr="00F8632C">
        <w:rPr>
          <w:rFonts w:ascii="Arial" w:hAnsi="Arial" w:cs="Arial"/>
          <w:sz w:val="24"/>
          <w:szCs w:val="24"/>
          <w:lang w:bidi="ar-SA"/>
        </w:rPr>
        <w:t>before the</w:t>
      </w:r>
    </w:p>
    <w:p w14:paraId="5FBDAAF5" w14:textId="77777777" w:rsidR="00AC2416" w:rsidRPr="00F8632C" w:rsidRDefault="00E60228"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Cs/>
          <w:sz w:val="24"/>
          <w:szCs w:val="24"/>
          <w:lang w:bidi="ar-SA"/>
        </w:rPr>
      </w:pPr>
      <w:r w:rsidRPr="00F8632C">
        <w:rPr>
          <w:rFonts w:ascii="Arial" w:hAnsi="Arial" w:cs="Arial"/>
          <w:bCs/>
          <w:sz w:val="24"/>
          <w:szCs w:val="24"/>
          <w:lang w:bidi="ar-SA"/>
        </w:rPr>
        <w:t>New York City Council Committee on Governmental Operations</w:t>
      </w:r>
    </w:p>
    <w:p w14:paraId="0A545266" w14:textId="77777777" w:rsidR="00AC2416" w:rsidRPr="00F8632C" w:rsidRDefault="00AC2416" w:rsidP="00AC2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Cs/>
          <w:sz w:val="24"/>
          <w:szCs w:val="24"/>
          <w:lang w:bidi="ar-SA"/>
        </w:rPr>
      </w:pPr>
      <w:r w:rsidRPr="00F8632C">
        <w:rPr>
          <w:rFonts w:ascii="Arial" w:hAnsi="Arial" w:cs="Arial"/>
          <w:bCs/>
          <w:sz w:val="24"/>
          <w:szCs w:val="24"/>
          <w:lang w:bidi="ar-SA"/>
        </w:rPr>
        <w:t>Oversight Hearing on the Campaign Finance Board's 2013 Post Election Report</w:t>
      </w:r>
    </w:p>
    <w:p w14:paraId="5FE9BAEA" w14:textId="77777777" w:rsidR="00AC2416" w:rsidRPr="00F8632C" w:rsidRDefault="0015082B" w:rsidP="00AC2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Cs/>
          <w:sz w:val="24"/>
          <w:szCs w:val="24"/>
          <w:lang w:bidi="ar-SA"/>
        </w:rPr>
      </w:pPr>
      <w:r w:rsidRPr="00F8632C">
        <w:rPr>
          <w:rFonts w:ascii="Arial" w:hAnsi="Arial" w:cs="Arial"/>
          <w:bCs/>
          <w:sz w:val="24"/>
          <w:szCs w:val="24"/>
          <w:lang w:bidi="ar-SA"/>
        </w:rPr>
        <w:t>September 22, 2014</w:t>
      </w:r>
    </w:p>
    <w:p w14:paraId="24B49520" w14:textId="77777777" w:rsidR="0090029D" w:rsidRPr="00F8632C"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sz w:val="24"/>
          <w:szCs w:val="24"/>
          <w:lang w:bidi="ar-SA"/>
        </w:rPr>
      </w:pPr>
    </w:p>
    <w:p w14:paraId="5BBBCCD4" w14:textId="77777777" w:rsidR="0090029D" w:rsidRPr="00F8632C"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F8632C">
        <w:rPr>
          <w:rFonts w:ascii="Arial" w:hAnsi="Arial" w:cs="Arial"/>
          <w:sz w:val="24"/>
          <w:szCs w:val="24"/>
        </w:rPr>
        <w:t>New York City’s Campaig</w:t>
      </w:r>
      <w:r w:rsidR="00A73791" w:rsidRPr="00F8632C">
        <w:rPr>
          <w:rFonts w:ascii="Arial" w:hAnsi="Arial" w:cs="Arial"/>
          <w:sz w:val="24"/>
          <w:szCs w:val="24"/>
        </w:rPr>
        <w:t>n</w:t>
      </w:r>
      <w:r w:rsidR="0015082B" w:rsidRPr="00F8632C">
        <w:rPr>
          <w:rFonts w:ascii="Arial" w:hAnsi="Arial" w:cs="Arial"/>
          <w:sz w:val="24"/>
          <w:szCs w:val="24"/>
        </w:rPr>
        <w:t xml:space="preserve"> Finance Law – enacted in </w:t>
      </w:r>
      <w:r w:rsidR="00A73791" w:rsidRPr="00F8632C">
        <w:rPr>
          <w:rFonts w:ascii="Arial" w:hAnsi="Arial" w:cs="Arial"/>
          <w:sz w:val="24"/>
          <w:szCs w:val="24"/>
        </w:rPr>
        <w:t>1988 –</w:t>
      </w:r>
      <w:r w:rsidRPr="00F8632C">
        <w:rPr>
          <w:rFonts w:ascii="Arial" w:hAnsi="Arial" w:cs="Arial"/>
          <w:sz w:val="24"/>
          <w:szCs w:val="24"/>
        </w:rPr>
        <w:t xml:space="preserve"> is one of the </w:t>
      </w:r>
      <w:r w:rsidR="00A73791" w:rsidRPr="00F8632C">
        <w:rPr>
          <w:rFonts w:ascii="Arial" w:hAnsi="Arial" w:cs="Arial"/>
          <w:sz w:val="24"/>
          <w:szCs w:val="24"/>
        </w:rPr>
        <w:t xml:space="preserve">New York </w:t>
      </w:r>
      <w:r w:rsidR="0015082B" w:rsidRPr="00F8632C">
        <w:rPr>
          <w:rFonts w:ascii="Arial" w:hAnsi="Arial" w:cs="Arial"/>
          <w:sz w:val="24"/>
          <w:szCs w:val="24"/>
        </w:rPr>
        <w:t xml:space="preserve">City </w:t>
      </w:r>
      <w:r w:rsidRPr="00F8632C">
        <w:rPr>
          <w:rFonts w:ascii="Arial" w:hAnsi="Arial" w:cs="Arial"/>
          <w:sz w:val="24"/>
          <w:szCs w:val="24"/>
        </w:rPr>
        <w:t xml:space="preserve">Council’s </w:t>
      </w:r>
      <w:r w:rsidR="006C18E4" w:rsidRPr="00F8632C">
        <w:rPr>
          <w:rFonts w:ascii="Arial" w:hAnsi="Arial" w:cs="Arial"/>
          <w:sz w:val="24"/>
          <w:szCs w:val="24"/>
        </w:rPr>
        <w:t>most important achievements.</w:t>
      </w:r>
      <w:r w:rsidR="00047D6A" w:rsidRPr="00F8632C">
        <w:rPr>
          <w:rFonts w:ascii="Arial" w:hAnsi="Arial" w:cs="Arial"/>
          <w:sz w:val="24"/>
          <w:szCs w:val="24"/>
        </w:rPr>
        <w:t xml:space="preserve"> </w:t>
      </w:r>
      <w:r w:rsidR="006C18E4" w:rsidRPr="00F8632C">
        <w:rPr>
          <w:rFonts w:ascii="Arial" w:hAnsi="Arial" w:cs="Arial"/>
          <w:sz w:val="24"/>
          <w:szCs w:val="24"/>
        </w:rPr>
        <w:t xml:space="preserve"> </w:t>
      </w:r>
    </w:p>
    <w:p w14:paraId="4EADB589" w14:textId="77777777" w:rsidR="0090029D" w:rsidRPr="00F8632C"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sz w:val="24"/>
          <w:szCs w:val="24"/>
          <w:lang w:bidi="ar-SA"/>
        </w:rPr>
      </w:pPr>
    </w:p>
    <w:p w14:paraId="791A1E69" w14:textId="77777777" w:rsidR="00A73791" w:rsidRPr="00F8632C" w:rsidRDefault="0090029D" w:rsidP="0066385A">
      <w:pPr>
        <w:rPr>
          <w:rFonts w:ascii="Arial" w:hAnsi="Arial" w:cs="Arial"/>
          <w:sz w:val="24"/>
          <w:szCs w:val="24"/>
        </w:rPr>
      </w:pPr>
      <w:r w:rsidRPr="00F8632C">
        <w:rPr>
          <w:rFonts w:ascii="Arial" w:hAnsi="Arial" w:cs="Arial"/>
          <w:sz w:val="24"/>
          <w:szCs w:val="24"/>
        </w:rPr>
        <w:t xml:space="preserve">First, </w:t>
      </w:r>
      <w:r w:rsidR="00A73791" w:rsidRPr="00F8632C">
        <w:rPr>
          <w:rFonts w:ascii="Arial" w:hAnsi="Arial" w:cs="Arial"/>
          <w:sz w:val="24"/>
          <w:szCs w:val="24"/>
        </w:rPr>
        <w:t xml:space="preserve">because it gave </w:t>
      </w:r>
      <w:r w:rsidRPr="00F8632C">
        <w:rPr>
          <w:rFonts w:ascii="Arial" w:hAnsi="Arial" w:cs="Arial"/>
          <w:sz w:val="24"/>
          <w:szCs w:val="24"/>
        </w:rPr>
        <w:t>people of modest mean</w:t>
      </w:r>
      <w:r w:rsidR="003502BF" w:rsidRPr="00F8632C">
        <w:rPr>
          <w:rFonts w:ascii="Arial" w:hAnsi="Arial" w:cs="Arial"/>
          <w:sz w:val="24"/>
          <w:szCs w:val="24"/>
        </w:rPr>
        <w:t>s</w:t>
      </w:r>
      <w:r w:rsidRPr="00F8632C">
        <w:rPr>
          <w:rFonts w:ascii="Arial" w:hAnsi="Arial" w:cs="Arial"/>
          <w:sz w:val="24"/>
          <w:szCs w:val="24"/>
        </w:rPr>
        <w:t xml:space="preserve"> </w:t>
      </w:r>
      <w:r w:rsidR="00A73791" w:rsidRPr="00F8632C">
        <w:rPr>
          <w:rFonts w:ascii="Arial" w:hAnsi="Arial" w:cs="Arial"/>
          <w:sz w:val="24"/>
          <w:szCs w:val="24"/>
        </w:rPr>
        <w:t xml:space="preserve">the resources to run for elected office. The result: </w:t>
      </w:r>
      <w:r w:rsidR="006C18E4" w:rsidRPr="00F8632C">
        <w:rPr>
          <w:rFonts w:ascii="Arial" w:hAnsi="Arial" w:cs="Arial"/>
          <w:sz w:val="24"/>
          <w:szCs w:val="24"/>
        </w:rPr>
        <w:t xml:space="preserve">a </w:t>
      </w:r>
      <w:r w:rsidR="00A73791" w:rsidRPr="00F8632C">
        <w:rPr>
          <w:rFonts w:ascii="Arial" w:hAnsi="Arial" w:cs="Arial"/>
          <w:sz w:val="24"/>
          <w:szCs w:val="24"/>
        </w:rPr>
        <w:t>very dive</w:t>
      </w:r>
      <w:r w:rsidR="0015082B" w:rsidRPr="00F8632C">
        <w:rPr>
          <w:rFonts w:ascii="Arial" w:hAnsi="Arial" w:cs="Arial"/>
          <w:sz w:val="24"/>
          <w:szCs w:val="24"/>
        </w:rPr>
        <w:t>rse local legislature that is</w:t>
      </w:r>
      <w:r w:rsidR="006C18E4" w:rsidRPr="00F8632C">
        <w:rPr>
          <w:rFonts w:ascii="Arial" w:hAnsi="Arial" w:cs="Arial"/>
          <w:sz w:val="24"/>
          <w:szCs w:val="24"/>
        </w:rPr>
        <w:t xml:space="preserve"> well </w:t>
      </w:r>
      <w:r w:rsidR="00A73791" w:rsidRPr="00F8632C">
        <w:rPr>
          <w:rFonts w:ascii="Arial" w:hAnsi="Arial" w:cs="Arial"/>
          <w:sz w:val="24"/>
          <w:szCs w:val="24"/>
        </w:rPr>
        <w:t>representative of New York City.</w:t>
      </w:r>
    </w:p>
    <w:p w14:paraId="7A0D9395" w14:textId="77777777" w:rsidR="006C18E4" w:rsidRPr="00F8632C" w:rsidRDefault="0090029D" w:rsidP="00663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r w:rsidRPr="00F8632C">
        <w:rPr>
          <w:rFonts w:ascii="Arial" w:hAnsi="Arial" w:cs="Arial"/>
          <w:sz w:val="24"/>
          <w:szCs w:val="24"/>
        </w:rPr>
        <w:t xml:space="preserve">Second, the Council has worked hard to keep </w:t>
      </w:r>
      <w:r w:rsidR="006C18E4" w:rsidRPr="00F8632C">
        <w:rPr>
          <w:rFonts w:ascii="Arial" w:hAnsi="Arial" w:cs="Arial"/>
          <w:sz w:val="24"/>
          <w:szCs w:val="24"/>
        </w:rPr>
        <w:t>the C</w:t>
      </w:r>
      <w:r w:rsidR="00A73791" w:rsidRPr="00F8632C">
        <w:rPr>
          <w:rFonts w:ascii="Arial" w:hAnsi="Arial" w:cs="Arial"/>
          <w:sz w:val="24"/>
          <w:szCs w:val="24"/>
        </w:rPr>
        <w:t>ampaign Finance Program</w:t>
      </w:r>
      <w:r w:rsidR="006C18E4" w:rsidRPr="00F8632C">
        <w:rPr>
          <w:rFonts w:ascii="Arial" w:hAnsi="Arial" w:cs="Arial"/>
          <w:sz w:val="24"/>
          <w:szCs w:val="24"/>
        </w:rPr>
        <w:t xml:space="preserve"> </w:t>
      </w:r>
      <w:r w:rsidRPr="00F8632C">
        <w:rPr>
          <w:rFonts w:ascii="Arial" w:hAnsi="Arial" w:cs="Arial"/>
          <w:sz w:val="24"/>
          <w:szCs w:val="24"/>
        </w:rPr>
        <w:t>relevant and effective.</w:t>
      </w:r>
      <w:r w:rsidR="006C18E4" w:rsidRPr="00F8632C">
        <w:rPr>
          <w:rFonts w:ascii="Arial" w:hAnsi="Arial" w:cs="Arial"/>
          <w:sz w:val="24"/>
          <w:szCs w:val="24"/>
        </w:rPr>
        <w:t xml:space="preserve"> We agree with the Campaign Finance Board that: “</w:t>
      </w:r>
      <w:r w:rsidR="006C18E4" w:rsidRPr="00F8632C">
        <w:rPr>
          <w:rFonts w:ascii="Arial" w:hAnsi="Arial" w:cs="Arial"/>
          <w:sz w:val="24"/>
          <w:szCs w:val="24"/>
          <w:lang w:bidi="ar-SA"/>
        </w:rPr>
        <w:t>The Program has thrived and succeeded because the Act has been adapted to a rapidly evolving pol</w:t>
      </w:r>
      <w:r w:rsidR="0015082B" w:rsidRPr="00F8632C">
        <w:rPr>
          <w:rFonts w:ascii="Arial" w:hAnsi="Arial" w:cs="Arial"/>
          <w:sz w:val="24"/>
          <w:szCs w:val="24"/>
          <w:lang w:bidi="ar-SA"/>
        </w:rPr>
        <w:t>iti</w:t>
      </w:r>
      <w:r w:rsidR="006C18E4" w:rsidRPr="00F8632C">
        <w:rPr>
          <w:rFonts w:ascii="Arial" w:hAnsi="Arial" w:cs="Arial"/>
          <w:sz w:val="24"/>
          <w:szCs w:val="24"/>
          <w:lang w:bidi="ar-SA"/>
        </w:rPr>
        <w:t>cal landscape. The Board’s mandate to propose amendments to the Act — many of which have become law — has helped keep the Program strong.</w:t>
      </w:r>
      <w:r w:rsidR="00047D6A" w:rsidRPr="00F8632C">
        <w:rPr>
          <w:rFonts w:ascii="Arial" w:hAnsi="Arial" w:cs="Arial"/>
          <w:sz w:val="24"/>
          <w:szCs w:val="24"/>
          <w:lang w:bidi="ar-SA"/>
        </w:rPr>
        <w:t>”</w:t>
      </w:r>
      <w:r w:rsidR="006C18E4" w:rsidRPr="00F8632C">
        <w:rPr>
          <w:rFonts w:ascii="Arial" w:hAnsi="Arial" w:cs="Arial"/>
          <w:sz w:val="24"/>
          <w:szCs w:val="24"/>
          <w:lang w:bidi="ar-SA"/>
        </w:rPr>
        <w:t xml:space="preserve"> Changes have been considered well before the next election cycle, limiting partisan influences.</w:t>
      </w:r>
    </w:p>
    <w:p w14:paraId="75E3BBA1" w14:textId="77777777" w:rsidR="00F66633" w:rsidRPr="00F8632C" w:rsidRDefault="006C18E4" w:rsidP="00F66633">
      <w:pPr>
        <w:widowControl w:val="0"/>
        <w:autoSpaceDE w:val="0"/>
        <w:autoSpaceDN w:val="0"/>
        <w:adjustRightInd w:val="0"/>
        <w:spacing w:after="0" w:line="240" w:lineRule="auto"/>
        <w:rPr>
          <w:rFonts w:ascii="Arial" w:hAnsi="Arial" w:cs="Arial"/>
          <w:sz w:val="24"/>
          <w:szCs w:val="24"/>
          <w:lang w:bidi="ar-SA"/>
        </w:rPr>
      </w:pPr>
      <w:r w:rsidRPr="00F8632C">
        <w:rPr>
          <w:rFonts w:ascii="Arial" w:hAnsi="Arial" w:cs="Arial"/>
          <w:sz w:val="24"/>
          <w:szCs w:val="24"/>
          <w:lang w:bidi="ar-SA"/>
        </w:rPr>
        <w:t> </w:t>
      </w:r>
    </w:p>
    <w:p w14:paraId="3CA1FD1C" w14:textId="77777777" w:rsidR="00F66633" w:rsidRPr="00F8632C" w:rsidRDefault="00F66633" w:rsidP="00F66633">
      <w:pPr>
        <w:rPr>
          <w:rFonts w:ascii="Arial" w:hAnsi="Arial" w:cs="Arial"/>
          <w:sz w:val="24"/>
          <w:szCs w:val="24"/>
        </w:rPr>
      </w:pPr>
      <w:r w:rsidRPr="00F8632C">
        <w:rPr>
          <w:rFonts w:ascii="Arial" w:hAnsi="Arial" w:cs="Arial"/>
          <w:sz w:val="24"/>
          <w:szCs w:val="24"/>
          <w:lang w:bidi="ar-SA"/>
        </w:rPr>
        <w:t>Among some of the most significant changes during the last quarter century that were passed by the Council and signed into law by the mayor have been:</w:t>
      </w:r>
    </w:p>
    <w:p w14:paraId="2D77EB1F" w14:textId="77777777" w:rsidR="00F66633" w:rsidRPr="00F8632C" w:rsidRDefault="00F66633" w:rsidP="00F66633">
      <w:pPr>
        <w:rPr>
          <w:rFonts w:ascii="Arial" w:hAnsi="Arial" w:cs="Arial"/>
          <w:sz w:val="24"/>
          <w:szCs w:val="24"/>
          <w:lang w:bidi="ar-SA"/>
        </w:rPr>
      </w:pPr>
      <w:r w:rsidRPr="00F8632C">
        <w:rPr>
          <w:rFonts w:ascii="Arial" w:hAnsi="Arial" w:cs="Arial"/>
          <w:b/>
          <w:sz w:val="24"/>
          <w:szCs w:val="24"/>
          <w:lang w:bidi="ar-SA"/>
        </w:rPr>
        <w:t>1988:</w:t>
      </w:r>
      <w:r w:rsidRPr="00F8632C">
        <w:rPr>
          <w:rFonts w:ascii="Arial" w:hAnsi="Arial" w:cs="Arial"/>
          <w:sz w:val="24"/>
          <w:szCs w:val="24"/>
          <w:lang w:bidi="ar-SA"/>
        </w:rPr>
        <w:t xml:space="preserve"> Council mandates an English/Spanish voter guide to be mailed to NYC voters.</w:t>
      </w:r>
    </w:p>
    <w:p w14:paraId="6C83D6D5" w14:textId="77777777" w:rsidR="00F66633" w:rsidRPr="00F8632C" w:rsidRDefault="00F66633" w:rsidP="00F66633">
      <w:pPr>
        <w:rPr>
          <w:rFonts w:ascii="Arial" w:hAnsi="Arial" w:cs="Arial"/>
          <w:sz w:val="24"/>
          <w:szCs w:val="24"/>
          <w:lang w:bidi="ar-SA"/>
        </w:rPr>
      </w:pPr>
      <w:r w:rsidRPr="00F8632C">
        <w:rPr>
          <w:rFonts w:ascii="Arial" w:hAnsi="Arial" w:cs="Arial"/>
          <w:b/>
          <w:sz w:val="24"/>
          <w:szCs w:val="24"/>
          <w:lang w:bidi="ar-SA"/>
        </w:rPr>
        <w:t>1989 to 2007</w:t>
      </w:r>
      <w:r w:rsidRPr="00F8632C">
        <w:rPr>
          <w:rFonts w:ascii="Arial" w:hAnsi="Arial" w:cs="Arial"/>
          <w:sz w:val="24"/>
          <w:szCs w:val="24"/>
          <w:lang w:bidi="ar-SA"/>
        </w:rPr>
        <w:t>: Matching public funds formula evolve to encourage small contributions</w:t>
      </w:r>
      <w:r w:rsidR="00047D6A" w:rsidRPr="00F8632C">
        <w:rPr>
          <w:rFonts w:ascii="Arial" w:hAnsi="Arial" w:cs="Arial"/>
          <w:sz w:val="24"/>
          <w:szCs w:val="24"/>
          <w:lang w:bidi="ar-SA"/>
        </w:rPr>
        <w:t>.</w:t>
      </w:r>
    </w:p>
    <w:p w14:paraId="18D589AA" w14:textId="77777777" w:rsidR="00F66633" w:rsidRPr="00F8632C" w:rsidRDefault="00F66633" w:rsidP="00F66633">
      <w:pPr>
        <w:rPr>
          <w:rFonts w:ascii="Arial" w:hAnsi="Arial" w:cs="Arial"/>
          <w:sz w:val="24"/>
          <w:szCs w:val="24"/>
          <w:lang w:bidi="ar-SA"/>
        </w:rPr>
      </w:pPr>
      <w:r w:rsidRPr="00F8632C">
        <w:rPr>
          <w:rFonts w:ascii="Arial" w:hAnsi="Arial" w:cs="Arial"/>
          <w:b/>
          <w:sz w:val="24"/>
          <w:szCs w:val="24"/>
          <w:lang w:bidi="ar-SA"/>
        </w:rPr>
        <w:t>1996</w:t>
      </w:r>
      <w:r w:rsidRPr="00F8632C">
        <w:rPr>
          <w:rFonts w:ascii="Arial" w:hAnsi="Arial" w:cs="Arial"/>
          <w:sz w:val="24"/>
          <w:szCs w:val="24"/>
          <w:lang w:bidi="ar-SA"/>
        </w:rPr>
        <w:t>: Citywide candidates in the Program must participate in a series of public debates</w:t>
      </w:r>
      <w:r w:rsidR="00047D6A" w:rsidRPr="00F8632C">
        <w:rPr>
          <w:rFonts w:ascii="Arial" w:hAnsi="Arial" w:cs="Arial"/>
          <w:sz w:val="24"/>
          <w:szCs w:val="24"/>
          <w:lang w:bidi="ar-SA"/>
        </w:rPr>
        <w:t>.</w:t>
      </w:r>
    </w:p>
    <w:p w14:paraId="530F01F8" w14:textId="77777777" w:rsidR="00F66633" w:rsidRPr="00F8632C" w:rsidRDefault="00F66633" w:rsidP="00F66633">
      <w:pPr>
        <w:rPr>
          <w:rFonts w:ascii="Arial" w:hAnsi="Arial" w:cs="Arial"/>
          <w:sz w:val="24"/>
          <w:szCs w:val="24"/>
          <w:lang w:bidi="ar-SA"/>
        </w:rPr>
      </w:pPr>
      <w:r w:rsidRPr="00F8632C">
        <w:rPr>
          <w:rFonts w:ascii="Arial" w:hAnsi="Arial" w:cs="Arial"/>
          <w:b/>
          <w:sz w:val="24"/>
          <w:szCs w:val="24"/>
          <w:lang w:bidi="ar-SA"/>
        </w:rPr>
        <w:t>1998</w:t>
      </w:r>
      <w:r w:rsidRPr="00F8632C">
        <w:rPr>
          <w:rFonts w:ascii="Arial" w:hAnsi="Arial" w:cs="Arial"/>
          <w:sz w:val="24"/>
          <w:szCs w:val="24"/>
          <w:lang w:bidi="ar-SA"/>
        </w:rPr>
        <w:t>: a ban on corporate contributions</w:t>
      </w:r>
      <w:r w:rsidR="00047D6A" w:rsidRPr="00F8632C">
        <w:rPr>
          <w:rFonts w:ascii="Arial" w:hAnsi="Arial" w:cs="Arial"/>
          <w:sz w:val="24"/>
          <w:szCs w:val="24"/>
          <w:lang w:bidi="ar-SA"/>
        </w:rPr>
        <w:t>.</w:t>
      </w:r>
    </w:p>
    <w:p w14:paraId="01CB5E50" w14:textId="77777777" w:rsidR="00F66633" w:rsidRDefault="00F66633" w:rsidP="00F66633">
      <w:pPr>
        <w:rPr>
          <w:rFonts w:ascii="Arial" w:hAnsi="Arial" w:cs="Arial"/>
          <w:sz w:val="24"/>
          <w:szCs w:val="24"/>
          <w:lang w:bidi="ar-SA"/>
        </w:rPr>
      </w:pPr>
      <w:r w:rsidRPr="00F8632C">
        <w:rPr>
          <w:rFonts w:ascii="Arial" w:hAnsi="Arial" w:cs="Arial"/>
          <w:b/>
          <w:sz w:val="24"/>
          <w:szCs w:val="24"/>
          <w:lang w:bidi="ar-SA"/>
        </w:rPr>
        <w:t>2007</w:t>
      </w:r>
      <w:r w:rsidRPr="00F8632C">
        <w:rPr>
          <w:rFonts w:ascii="Arial" w:hAnsi="Arial" w:cs="Arial"/>
          <w:sz w:val="24"/>
          <w:szCs w:val="24"/>
          <w:lang w:bidi="ar-SA"/>
        </w:rPr>
        <w:t xml:space="preserve">: Council restricts size of contributions from </w:t>
      </w:r>
      <w:r w:rsidR="00047D6A" w:rsidRPr="00F8632C">
        <w:rPr>
          <w:rFonts w:ascii="Arial" w:hAnsi="Arial" w:cs="Arial"/>
          <w:sz w:val="24"/>
          <w:szCs w:val="24"/>
          <w:lang w:bidi="ar-SA"/>
        </w:rPr>
        <w:t>people doing business with the C</w:t>
      </w:r>
      <w:r w:rsidRPr="00F8632C">
        <w:rPr>
          <w:rFonts w:ascii="Arial" w:hAnsi="Arial" w:cs="Arial"/>
          <w:sz w:val="24"/>
          <w:szCs w:val="24"/>
          <w:lang w:bidi="ar-SA"/>
        </w:rPr>
        <w:t xml:space="preserve">ity. </w:t>
      </w:r>
    </w:p>
    <w:p w14:paraId="2004A117" w14:textId="75094EE4" w:rsidR="00F8632C" w:rsidRPr="00F8632C" w:rsidRDefault="00F8632C" w:rsidP="00F66633">
      <w:pPr>
        <w:rPr>
          <w:rFonts w:ascii="Arial" w:hAnsi="Arial" w:cs="Arial"/>
          <w:sz w:val="24"/>
          <w:szCs w:val="24"/>
          <w:lang w:bidi="ar-SA"/>
        </w:rPr>
      </w:pPr>
      <w:r w:rsidRPr="00F8632C">
        <w:rPr>
          <w:rFonts w:ascii="Arial" w:hAnsi="Arial" w:cs="Arial"/>
          <w:sz w:val="24"/>
          <w:szCs w:val="24"/>
          <w:lang w:bidi="ar-SA"/>
        </w:rPr>
        <w:t>Civic groups see today’s hearing and the CFB’s post-election report as the kick off of an every-four-year process to make sure the campaign finance law well serves the C</w:t>
      </w:r>
      <w:r>
        <w:rPr>
          <w:rFonts w:ascii="Arial" w:hAnsi="Arial" w:cs="Arial"/>
          <w:sz w:val="24"/>
          <w:szCs w:val="24"/>
          <w:lang w:bidi="ar-SA"/>
        </w:rPr>
        <w:t>ity</w:t>
      </w:r>
      <w:r w:rsidR="00736D9B">
        <w:rPr>
          <w:rFonts w:ascii="Arial" w:hAnsi="Arial" w:cs="Arial"/>
          <w:sz w:val="24"/>
          <w:szCs w:val="24"/>
          <w:lang w:bidi="ar-SA"/>
        </w:rPr>
        <w:t>.</w:t>
      </w:r>
    </w:p>
    <w:p w14:paraId="6BD1F198" w14:textId="77777777" w:rsidR="00736D9B" w:rsidRDefault="00736D9B" w:rsidP="00F66633">
      <w:pPr>
        <w:rPr>
          <w:rFonts w:ascii="Arial" w:hAnsi="Arial" w:cs="Arial"/>
          <w:sz w:val="24"/>
          <w:szCs w:val="24"/>
          <w:lang w:bidi="ar-SA"/>
        </w:rPr>
      </w:pPr>
    </w:p>
    <w:p w14:paraId="71EDE705" w14:textId="77777777" w:rsidR="00F66633" w:rsidRPr="00F8632C" w:rsidRDefault="00F66633" w:rsidP="00F66633">
      <w:pPr>
        <w:rPr>
          <w:rFonts w:ascii="Arial" w:hAnsi="Arial" w:cs="Arial"/>
          <w:sz w:val="24"/>
          <w:szCs w:val="24"/>
          <w:lang w:bidi="ar-SA"/>
        </w:rPr>
      </w:pPr>
      <w:r w:rsidRPr="00F8632C">
        <w:rPr>
          <w:rFonts w:ascii="Arial" w:hAnsi="Arial" w:cs="Arial"/>
          <w:sz w:val="24"/>
          <w:szCs w:val="24"/>
          <w:lang w:bidi="ar-SA"/>
        </w:rPr>
        <w:t>Page Two</w:t>
      </w:r>
      <w:r w:rsidR="00047D6A" w:rsidRPr="00F8632C">
        <w:rPr>
          <w:rFonts w:ascii="Arial" w:hAnsi="Arial" w:cs="Arial"/>
          <w:sz w:val="24"/>
          <w:szCs w:val="24"/>
          <w:lang w:bidi="ar-SA"/>
        </w:rPr>
        <w:t xml:space="preserve"> </w:t>
      </w:r>
      <w:r w:rsidRPr="00F8632C">
        <w:rPr>
          <w:rFonts w:ascii="Arial" w:hAnsi="Arial" w:cs="Arial"/>
          <w:sz w:val="24"/>
          <w:szCs w:val="24"/>
          <w:lang w:bidi="ar-SA"/>
        </w:rPr>
        <w:t>–</w:t>
      </w:r>
      <w:r w:rsidR="00047D6A" w:rsidRPr="00F8632C">
        <w:rPr>
          <w:rFonts w:ascii="Arial" w:hAnsi="Arial" w:cs="Arial"/>
          <w:sz w:val="24"/>
          <w:szCs w:val="24"/>
          <w:lang w:bidi="ar-SA"/>
        </w:rPr>
        <w:t xml:space="preserve"> </w:t>
      </w:r>
      <w:r w:rsidRPr="00F8632C">
        <w:rPr>
          <w:rFonts w:ascii="Arial" w:hAnsi="Arial" w:cs="Arial"/>
          <w:sz w:val="24"/>
          <w:szCs w:val="24"/>
          <w:lang w:bidi="ar-SA"/>
        </w:rPr>
        <w:t>Oversight H</w:t>
      </w:r>
      <w:r w:rsidR="00047D6A" w:rsidRPr="00F8632C">
        <w:rPr>
          <w:rFonts w:ascii="Arial" w:hAnsi="Arial" w:cs="Arial"/>
          <w:sz w:val="24"/>
          <w:szCs w:val="24"/>
          <w:lang w:bidi="ar-SA"/>
        </w:rPr>
        <w:t xml:space="preserve">earing/Campaign Finance Program | </w:t>
      </w:r>
      <w:r w:rsidRPr="00F8632C">
        <w:rPr>
          <w:rFonts w:ascii="Arial" w:hAnsi="Arial" w:cs="Arial"/>
          <w:sz w:val="24"/>
          <w:szCs w:val="24"/>
          <w:lang w:bidi="ar-SA"/>
        </w:rPr>
        <w:t>NYPIRG</w:t>
      </w:r>
    </w:p>
    <w:p w14:paraId="2DDD9CB8" w14:textId="77777777" w:rsidR="00F8632C" w:rsidRDefault="00F8632C" w:rsidP="00F8632C">
      <w:pPr>
        <w:rPr>
          <w:rFonts w:ascii="Arial" w:hAnsi="Arial" w:cs="Arial"/>
          <w:sz w:val="24"/>
          <w:szCs w:val="24"/>
          <w:lang w:bidi="ar-SA"/>
        </w:rPr>
      </w:pPr>
    </w:p>
    <w:p w14:paraId="0B96E8A3" w14:textId="3A4A3D80" w:rsidR="00F66633" w:rsidRPr="00F8632C" w:rsidRDefault="00736D9B" w:rsidP="00F66633">
      <w:pPr>
        <w:rPr>
          <w:rFonts w:ascii="Arial" w:hAnsi="Arial" w:cs="Arial"/>
          <w:sz w:val="24"/>
          <w:szCs w:val="24"/>
          <w:lang w:bidi="ar-SA"/>
        </w:rPr>
      </w:pPr>
      <w:r>
        <w:rPr>
          <w:rFonts w:ascii="Arial" w:hAnsi="Arial" w:cs="Arial"/>
          <w:sz w:val="24"/>
          <w:szCs w:val="24"/>
          <w:lang w:bidi="ar-SA"/>
        </w:rPr>
        <w:t>I</w:t>
      </w:r>
      <w:r w:rsidR="00F66633" w:rsidRPr="00F8632C">
        <w:rPr>
          <w:rFonts w:ascii="Arial" w:hAnsi="Arial" w:cs="Arial"/>
          <w:sz w:val="24"/>
          <w:szCs w:val="24"/>
          <w:lang w:bidi="ar-SA"/>
        </w:rPr>
        <w:t xml:space="preserve"> would like to briefly highlight some of those </w:t>
      </w:r>
      <w:r w:rsidR="00CA090A" w:rsidRPr="00F8632C">
        <w:rPr>
          <w:rFonts w:ascii="Arial" w:hAnsi="Arial" w:cs="Arial"/>
          <w:sz w:val="24"/>
          <w:szCs w:val="24"/>
          <w:lang w:bidi="ar-SA"/>
        </w:rPr>
        <w:t>issues</w:t>
      </w:r>
      <w:r w:rsidR="00F66633" w:rsidRPr="00F8632C">
        <w:rPr>
          <w:rFonts w:ascii="Arial" w:hAnsi="Arial" w:cs="Arial"/>
          <w:sz w:val="24"/>
          <w:szCs w:val="24"/>
          <w:lang w:bidi="ar-SA"/>
        </w:rPr>
        <w:t xml:space="preserve"> proposed by the CFB that deserve serious consideration:</w:t>
      </w:r>
    </w:p>
    <w:p w14:paraId="37675B5B" w14:textId="77777777" w:rsidR="00F66633" w:rsidRPr="00F8632C" w:rsidRDefault="00F66633" w:rsidP="00F666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r w:rsidRPr="00F8632C">
        <w:rPr>
          <w:rFonts w:ascii="Arial" w:hAnsi="Arial" w:cs="Arial"/>
          <w:sz w:val="24"/>
          <w:szCs w:val="24"/>
          <w:lang w:bidi="ar-SA"/>
        </w:rPr>
        <w:t xml:space="preserve">1. </w:t>
      </w:r>
      <w:r w:rsidR="00CA090A" w:rsidRPr="00F8632C">
        <w:rPr>
          <w:rFonts w:ascii="Arial" w:hAnsi="Arial" w:cs="Arial"/>
          <w:b/>
          <w:sz w:val="24"/>
          <w:szCs w:val="24"/>
          <w:lang w:bidi="ar-SA"/>
        </w:rPr>
        <w:t xml:space="preserve">Should </w:t>
      </w:r>
      <w:r w:rsidR="00E55600" w:rsidRPr="00F8632C">
        <w:rPr>
          <w:rFonts w:ascii="Arial" w:hAnsi="Arial" w:cs="Arial"/>
          <w:b/>
          <w:sz w:val="24"/>
          <w:szCs w:val="24"/>
          <w:lang w:bidi="ar-SA"/>
        </w:rPr>
        <w:t>determinations</w:t>
      </w:r>
      <w:r w:rsidRPr="00F8632C">
        <w:rPr>
          <w:rFonts w:ascii="Arial" w:hAnsi="Arial" w:cs="Arial"/>
          <w:b/>
          <w:sz w:val="24"/>
          <w:szCs w:val="24"/>
          <w:lang w:bidi="ar-SA"/>
        </w:rPr>
        <w:t xml:space="preserve"> be made earlier in the election cycle about </w:t>
      </w:r>
      <w:r w:rsidR="00CA090A" w:rsidRPr="00F8632C">
        <w:rPr>
          <w:rFonts w:ascii="Arial" w:hAnsi="Arial" w:cs="Arial"/>
          <w:b/>
          <w:sz w:val="24"/>
          <w:szCs w:val="24"/>
          <w:lang w:bidi="ar-SA"/>
        </w:rPr>
        <w:t xml:space="preserve">awarding </w:t>
      </w:r>
      <w:r w:rsidRPr="00F8632C">
        <w:rPr>
          <w:rFonts w:ascii="Arial" w:hAnsi="Arial" w:cs="Arial"/>
          <w:b/>
          <w:sz w:val="24"/>
          <w:szCs w:val="24"/>
          <w:lang w:bidi="ar-SA"/>
        </w:rPr>
        <w:t>public funds payments</w:t>
      </w:r>
      <w:r w:rsidR="00CA090A" w:rsidRPr="00F8632C">
        <w:rPr>
          <w:rFonts w:ascii="Arial" w:hAnsi="Arial" w:cs="Arial"/>
          <w:sz w:val="24"/>
          <w:szCs w:val="24"/>
          <w:lang w:bidi="ar-SA"/>
        </w:rPr>
        <w:t>?</w:t>
      </w:r>
      <w:r w:rsidR="00047D6A" w:rsidRPr="00F8632C">
        <w:rPr>
          <w:rFonts w:ascii="Arial" w:hAnsi="Arial" w:cs="Arial"/>
          <w:sz w:val="24"/>
          <w:szCs w:val="24"/>
          <w:lang w:bidi="ar-SA"/>
        </w:rPr>
        <w:t xml:space="preserve"> </w:t>
      </w:r>
      <w:r w:rsidRPr="00F8632C">
        <w:rPr>
          <w:rFonts w:ascii="Arial" w:hAnsi="Arial" w:cs="Arial"/>
          <w:sz w:val="24"/>
          <w:szCs w:val="24"/>
          <w:lang w:bidi="ar-SA"/>
        </w:rPr>
        <w:t xml:space="preserve">As the CFB notes: “The </w:t>
      </w:r>
      <w:r w:rsidR="00813E04" w:rsidRPr="00F8632C">
        <w:rPr>
          <w:rFonts w:ascii="Arial" w:hAnsi="Arial" w:cs="Arial"/>
          <w:sz w:val="24"/>
          <w:szCs w:val="24"/>
          <w:lang w:bidi="ar-SA"/>
        </w:rPr>
        <w:t xml:space="preserve">[current] </w:t>
      </w:r>
      <w:r w:rsidRPr="00F8632C">
        <w:rPr>
          <w:rFonts w:ascii="Arial" w:hAnsi="Arial" w:cs="Arial"/>
          <w:sz w:val="24"/>
          <w:szCs w:val="24"/>
          <w:lang w:bidi="ar-SA"/>
        </w:rPr>
        <w:t>timing of payment determinations can make planning difficult for some campaigns, and candidates who fail to qualify for public funds at the earliest date have limited time during the busiest weeks of the election cycle to resolve the issues preventing their payment.</w:t>
      </w:r>
      <w:r w:rsidR="00047D6A" w:rsidRPr="00F8632C">
        <w:rPr>
          <w:rFonts w:ascii="Arial" w:hAnsi="Arial" w:cs="Arial"/>
          <w:sz w:val="24"/>
          <w:szCs w:val="24"/>
          <w:lang w:bidi="ar-SA"/>
        </w:rPr>
        <w:t>”</w:t>
      </w:r>
    </w:p>
    <w:p w14:paraId="132876FF" w14:textId="77777777" w:rsidR="00F66633" w:rsidRPr="00F8632C" w:rsidRDefault="00F66633" w:rsidP="00F666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1269CC50" w14:textId="77777777" w:rsidR="00D93113" w:rsidRPr="00F8632C" w:rsidRDefault="00F66633" w:rsidP="00813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lang w:bidi="ar-SA"/>
        </w:rPr>
      </w:pPr>
      <w:r w:rsidRPr="00F8632C">
        <w:rPr>
          <w:rFonts w:ascii="Arial" w:hAnsi="Arial" w:cs="Arial"/>
          <w:sz w:val="24"/>
          <w:szCs w:val="24"/>
          <w:lang w:bidi="ar-SA"/>
        </w:rPr>
        <w:t>2</w:t>
      </w:r>
      <w:r w:rsidR="00813E04" w:rsidRPr="00F8632C">
        <w:rPr>
          <w:rFonts w:ascii="Arial" w:hAnsi="Arial" w:cs="Arial"/>
          <w:b/>
          <w:sz w:val="24"/>
          <w:szCs w:val="24"/>
          <w:lang w:bidi="ar-SA"/>
        </w:rPr>
        <w:t xml:space="preserve">. </w:t>
      </w:r>
      <w:r w:rsidR="00CA090A" w:rsidRPr="00F8632C">
        <w:rPr>
          <w:rFonts w:ascii="Arial" w:hAnsi="Arial" w:cs="Arial"/>
          <w:b/>
          <w:sz w:val="24"/>
          <w:szCs w:val="24"/>
          <w:lang w:bidi="ar-SA"/>
        </w:rPr>
        <w:t>Should t</w:t>
      </w:r>
      <w:r w:rsidR="00D93113" w:rsidRPr="00F8632C">
        <w:rPr>
          <w:rFonts w:ascii="Arial" w:hAnsi="Arial" w:cs="Arial"/>
          <w:b/>
          <w:sz w:val="24"/>
          <w:szCs w:val="24"/>
          <w:lang w:bidi="ar-SA"/>
        </w:rPr>
        <w:t>he Council and the City Administration review the Campaign Finance Law to assess how well it handles concerns that public funds may be spent in</w:t>
      </w:r>
      <w:r w:rsidR="00CA090A" w:rsidRPr="00F8632C">
        <w:rPr>
          <w:rFonts w:ascii="Arial" w:hAnsi="Arial" w:cs="Arial"/>
          <w:b/>
          <w:sz w:val="24"/>
          <w:szCs w:val="24"/>
          <w:lang w:bidi="ar-SA"/>
        </w:rPr>
        <w:t xml:space="preserve"> highly one-sided races?</w:t>
      </w:r>
    </w:p>
    <w:p w14:paraId="7FCFCAF6" w14:textId="77777777" w:rsidR="00D93113" w:rsidRPr="00F8632C" w:rsidRDefault="00D93113" w:rsidP="00813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4"/>
          <w:szCs w:val="24"/>
          <w:lang w:bidi="ar-SA"/>
        </w:rPr>
      </w:pPr>
    </w:p>
    <w:p w14:paraId="61AA3E85" w14:textId="2CF69626" w:rsidR="00813E04" w:rsidRPr="00F8632C" w:rsidRDefault="00D93113" w:rsidP="00813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r w:rsidRPr="00F8632C">
        <w:rPr>
          <w:rFonts w:ascii="Arial" w:hAnsi="Arial" w:cs="Arial"/>
          <w:sz w:val="24"/>
          <w:szCs w:val="24"/>
          <w:lang w:bidi="ar-SA"/>
        </w:rPr>
        <w:t>3.</w:t>
      </w:r>
      <w:r w:rsidRPr="00F8632C">
        <w:rPr>
          <w:rFonts w:ascii="Arial" w:hAnsi="Arial" w:cs="Arial"/>
          <w:b/>
          <w:sz w:val="24"/>
          <w:szCs w:val="24"/>
          <w:lang w:bidi="ar-SA"/>
        </w:rPr>
        <w:t xml:space="preserve"> </w:t>
      </w:r>
      <w:r w:rsidR="00CA090A" w:rsidRPr="00F8632C">
        <w:rPr>
          <w:rFonts w:ascii="Arial" w:hAnsi="Arial" w:cs="Arial"/>
          <w:b/>
          <w:sz w:val="24"/>
          <w:szCs w:val="24"/>
          <w:lang w:bidi="ar-SA"/>
        </w:rPr>
        <w:t>Can the</w:t>
      </w:r>
      <w:r w:rsidR="00813E04" w:rsidRPr="00F8632C">
        <w:rPr>
          <w:rFonts w:ascii="Arial" w:hAnsi="Arial" w:cs="Arial"/>
          <w:b/>
          <w:sz w:val="24"/>
          <w:szCs w:val="24"/>
          <w:lang w:bidi="ar-SA"/>
        </w:rPr>
        <w:t xml:space="preserve"> i</w:t>
      </w:r>
      <w:r w:rsidR="00F66633" w:rsidRPr="00F8632C">
        <w:rPr>
          <w:rFonts w:ascii="Arial" w:hAnsi="Arial" w:cs="Arial"/>
          <w:b/>
          <w:sz w:val="24"/>
          <w:szCs w:val="24"/>
          <w:lang w:bidi="ar-SA"/>
        </w:rPr>
        <w:t xml:space="preserve">mpact of bundling by </w:t>
      </w:r>
      <w:r w:rsidR="00047D6A" w:rsidRPr="00F8632C">
        <w:rPr>
          <w:rFonts w:ascii="Arial" w:hAnsi="Arial" w:cs="Arial"/>
          <w:b/>
          <w:sz w:val="24"/>
          <w:szCs w:val="24"/>
          <w:lang w:bidi="ar-SA"/>
        </w:rPr>
        <w:t>people doing business with the C</w:t>
      </w:r>
      <w:r w:rsidR="003B2F48" w:rsidRPr="00F8632C">
        <w:rPr>
          <w:rFonts w:ascii="Arial" w:hAnsi="Arial" w:cs="Arial"/>
          <w:b/>
          <w:sz w:val="24"/>
          <w:szCs w:val="24"/>
          <w:lang w:bidi="ar-SA"/>
        </w:rPr>
        <w:t xml:space="preserve">ity be </w:t>
      </w:r>
      <w:r w:rsidR="0015082B" w:rsidRPr="00F8632C">
        <w:rPr>
          <w:rFonts w:ascii="Arial" w:hAnsi="Arial" w:cs="Arial"/>
          <w:b/>
          <w:sz w:val="24"/>
          <w:szCs w:val="24"/>
          <w:lang w:bidi="ar-SA"/>
        </w:rPr>
        <w:t>reduced?</w:t>
      </w:r>
      <w:r w:rsidR="00047D6A" w:rsidRPr="00F8632C">
        <w:rPr>
          <w:rFonts w:ascii="Arial" w:hAnsi="Arial" w:cs="Arial"/>
          <w:b/>
          <w:sz w:val="24"/>
          <w:szCs w:val="24"/>
          <w:lang w:bidi="ar-SA"/>
        </w:rPr>
        <w:t xml:space="preserve"> </w:t>
      </w:r>
      <w:r w:rsidR="003B2F48" w:rsidRPr="00F8632C">
        <w:rPr>
          <w:rFonts w:ascii="Arial" w:hAnsi="Arial" w:cs="Arial"/>
          <w:sz w:val="24"/>
          <w:szCs w:val="24"/>
          <w:lang w:bidi="ar-SA"/>
        </w:rPr>
        <w:t>D</w:t>
      </w:r>
      <w:r w:rsidR="00AD348A" w:rsidRPr="00F8632C">
        <w:rPr>
          <w:rFonts w:ascii="Arial" w:hAnsi="Arial" w:cs="Arial"/>
          <w:sz w:val="24"/>
          <w:szCs w:val="24"/>
          <w:lang w:bidi="ar-SA"/>
        </w:rPr>
        <w:t>irect doing-</w:t>
      </w:r>
      <w:r w:rsidR="006B2FFE">
        <w:rPr>
          <w:rFonts w:ascii="Arial" w:hAnsi="Arial" w:cs="Arial"/>
          <w:sz w:val="24"/>
          <w:szCs w:val="24"/>
          <w:lang w:bidi="ar-SA"/>
        </w:rPr>
        <w:t xml:space="preserve">business contributions </w:t>
      </w:r>
      <w:r w:rsidR="00F66633" w:rsidRPr="00F8632C">
        <w:rPr>
          <w:rFonts w:ascii="Arial" w:hAnsi="Arial" w:cs="Arial"/>
          <w:sz w:val="24"/>
          <w:szCs w:val="24"/>
          <w:lang w:bidi="ar-SA"/>
        </w:rPr>
        <w:t>are greatly restricted</w:t>
      </w:r>
      <w:r w:rsidR="006B2FFE">
        <w:rPr>
          <w:rFonts w:ascii="Arial" w:hAnsi="Arial" w:cs="Arial"/>
          <w:sz w:val="24"/>
          <w:szCs w:val="24"/>
          <w:lang w:bidi="ar-SA"/>
        </w:rPr>
        <w:softHyphen/>
        <w:t>–</w:t>
      </w:r>
      <w:r w:rsidR="003B2F48" w:rsidRPr="00F8632C">
        <w:rPr>
          <w:rFonts w:ascii="Arial" w:hAnsi="Arial" w:cs="Arial"/>
          <w:sz w:val="24"/>
          <w:szCs w:val="24"/>
          <w:lang w:bidi="ar-SA"/>
        </w:rPr>
        <w:t>from $4,</w:t>
      </w:r>
      <w:r w:rsidR="00F8632C" w:rsidRPr="00F8632C">
        <w:rPr>
          <w:rFonts w:ascii="Arial" w:hAnsi="Arial" w:cs="Arial"/>
          <w:sz w:val="24"/>
          <w:szCs w:val="24"/>
          <w:lang w:bidi="ar-SA"/>
        </w:rPr>
        <w:t>950 in citywide races</w:t>
      </w:r>
      <w:r w:rsidR="00AD348A" w:rsidRPr="00F8632C">
        <w:rPr>
          <w:rFonts w:ascii="Arial" w:hAnsi="Arial" w:cs="Arial"/>
          <w:sz w:val="24"/>
          <w:szCs w:val="24"/>
          <w:lang w:bidi="ar-SA"/>
        </w:rPr>
        <w:t xml:space="preserve"> </w:t>
      </w:r>
      <w:r w:rsidR="006B2FFE">
        <w:rPr>
          <w:rFonts w:ascii="Arial" w:hAnsi="Arial" w:cs="Arial"/>
          <w:sz w:val="24"/>
          <w:szCs w:val="24"/>
          <w:lang w:bidi="ar-SA"/>
        </w:rPr>
        <w:t xml:space="preserve">to $500. </w:t>
      </w:r>
      <w:r w:rsidR="003B2F48" w:rsidRPr="00F8632C">
        <w:rPr>
          <w:rFonts w:ascii="Arial" w:hAnsi="Arial" w:cs="Arial"/>
          <w:sz w:val="24"/>
          <w:szCs w:val="24"/>
          <w:lang w:bidi="ar-SA"/>
        </w:rPr>
        <w:t>But</w:t>
      </w:r>
      <w:r w:rsidR="00F8632C" w:rsidRPr="00F8632C">
        <w:rPr>
          <w:rFonts w:ascii="Arial" w:hAnsi="Arial" w:cs="Arial"/>
          <w:sz w:val="24"/>
          <w:szCs w:val="24"/>
          <w:lang w:bidi="ar-SA"/>
        </w:rPr>
        <w:t xml:space="preserve"> </w:t>
      </w:r>
      <w:r w:rsidR="00F66633" w:rsidRPr="00F8632C">
        <w:rPr>
          <w:rFonts w:ascii="Arial" w:hAnsi="Arial" w:cs="Arial"/>
          <w:sz w:val="24"/>
          <w:szCs w:val="24"/>
          <w:lang w:bidi="ar-SA"/>
        </w:rPr>
        <w:t>an analysis of campaign disclosures in 2013 shows that intermediaries are significantly more likely to be doing business with the</w:t>
      </w:r>
      <w:r w:rsidR="00047D6A" w:rsidRPr="00F8632C">
        <w:rPr>
          <w:rFonts w:ascii="Arial" w:hAnsi="Arial" w:cs="Arial"/>
          <w:sz w:val="24"/>
          <w:szCs w:val="24"/>
          <w:lang w:bidi="ar-SA"/>
        </w:rPr>
        <w:t xml:space="preserve"> C</w:t>
      </w:r>
      <w:r w:rsidR="00813E04" w:rsidRPr="00F8632C">
        <w:rPr>
          <w:rFonts w:ascii="Arial" w:hAnsi="Arial" w:cs="Arial"/>
          <w:sz w:val="24"/>
          <w:szCs w:val="24"/>
          <w:lang w:bidi="ar-SA"/>
        </w:rPr>
        <w:t>ity than contributors overall, magnifying their influence.</w:t>
      </w:r>
    </w:p>
    <w:p w14:paraId="5B2D5798" w14:textId="77777777" w:rsidR="00371417" w:rsidRPr="00F8632C" w:rsidRDefault="00371417" w:rsidP="00813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758655E8" w14:textId="77777777" w:rsidR="00813E04" w:rsidRPr="00F8632C" w:rsidRDefault="00D93113" w:rsidP="00813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r w:rsidRPr="00F8632C">
        <w:rPr>
          <w:rFonts w:ascii="Arial" w:hAnsi="Arial" w:cs="Arial"/>
          <w:sz w:val="24"/>
          <w:szCs w:val="24"/>
          <w:lang w:bidi="ar-SA"/>
        </w:rPr>
        <w:t>4</w:t>
      </w:r>
      <w:r w:rsidR="00F66633" w:rsidRPr="00F8632C">
        <w:rPr>
          <w:rFonts w:ascii="Arial" w:hAnsi="Arial" w:cs="Arial"/>
          <w:sz w:val="24"/>
          <w:szCs w:val="24"/>
          <w:lang w:bidi="ar-SA"/>
        </w:rPr>
        <w:t xml:space="preserve">. </w:t>
      </w:r>
      <w:r w:rsidR="00AC2416" w:rsidRPr="00F8632C">
        <w:rPr>
          <w:rFonts w:ascii="Arial" w:hAnsi="Arial" w:cs="Arial"/>
          <w:b/>
          <w:sz w:val="24"/>
          <w:szCs w:val="24"/>
          <w:lang w:bidi="ar-SA"/>
        </w:rPr>
        <w:t>Can r</w:t>
      </w:r>
      <w:r w:rsidR="00813E04" w:rsidRPr="00F8632C">
        <w:rPr>
          <w:rFonts w:ascii="Arial" w:hAnsi="Arial" w:cs="Arial"/>
          <w:b/>
          <w:sz w:val="24"/>
          <w:szCs w:val="24"/>
          <w:lang w:bidi="ar-SA"/>
        </w:rPr>
        <w:t>e</w:t>
      </w:r>
      <w:r w:rsidR="00371417" w:rsidRPr="00F8632C">
        <w:rPr>
          <w:rFonts w:ascii="Arial" w:hAnsi="Arial" w:cs="Arial"/>
          <w:b/>
          <w:sz w:val="24"/>
          <w:szCs w:val="24"/>
          <w:lang w:bidi="ar-SA"/>
        </w:rPr>
        <w:t>strictions on “mass mailings” by public</w:t>
      </w:r>
      <w:r w:rsidR="00813E04" w:rsidRPr="00F8632C">
        <w:rPr>
          <w:rFonts w:ascii="Arial" w:hAnsi="Arial" w:cs="Arial"/>
          <w:b/>
          <w:sz w:val="24"/>
          <w:szCs w:val="24"/>
          <w:lang w:bidi="ar-SA"/>
        </w:rPr>
        <w:t xml:space="preserve"> officials close to an election be made more uniform</w:t>
      </w:r>
      <w:r w:rsidR="00AC2416" w:rsidRPr="00F8632C">
        <w:rPr>
          <w:rFonts w:ascii="Arial" w:hAnsi="Arial" w:cs="Arial"/>
          <w:sz w:val="24"/>
          <w:szCs w:val="24"/>
          <w:lang w:bidi="ar-SA"/>
        </w:rPr>
        <w:t>?</w:t>
      </w:r>
      <w:r w:rsidR="00047D6A" w:rsidRPr="00F8632C">
        <w:rPr>
          <w:rFonts w:ascii="Arial" w:hAnsi="Arial" w:cs="Arial"/>
          <w:sz w:val="24"/>
          <w:szCs w:val="24"/>
          <w:lang w:bidi="ar-SA"/>
        </w:rPr>
        <w:t xml:space="preserve"> </w:t>
      </w:r>
      <w:r w:rsidR="00813E04" w:rsidRPr="00F8632C">
        <w:rPr>
          <w:rFonts w:ascii="Arial" w:hAnsi="Arial" w:cs="Arial"/>
          <w:sz w:val="24"/>
          <w:szCs w:val="24"/>
          <w:lang w:bidi="ar-SA"/>
        </w:rPr>
        <w:t>O</w:t>
      </w:r>
      <w:r w:rsidR="00371417" w:rsidRPr="00F8632C">
        <w:rPr>
          <w:rFonts w:ascii="Arial" w:hAnsi="Arial" w:cs="Arial"/>
          <w:sz w:val="24"/>
          <w:szCs w:val="24"/>
          <w:lang w:bidi="ar-SA"/>
        </w:rPr>
        <w:t>fficials who are running for office are prohibited from using government re</w:t>
      </w:r>
      <w:r w:rsidR="00813E04" w:rsidRPr="00F8632C">
        <w:rPr>
          <w:rFonts w:ascii="Arial" w:hAnsi="Arial" w:cs="Arial"/>
          <w:sz w:val="24"/>
          <w:szCs w:val="24"/>
          <w:lang w:bidi="ar-SA"/>
        </w:rPr>
        <w:t>sources to send mass mailings</w:t>
      </w:r>
      <w:r w:rsidR="00371417" w:rsidRPr="00F8632C">
        <w:rPr>
          <w:rFonts w:ascii="Arial" w:hAnsi="Arial" w:cs="Arial"/>
          <w:sz w:val="24"/>
          <w:szCs w:val="24"/>
          <w:lang w:bidi="ar-SA"/>
        </w:rPr>
        <w:t xml:space="preserve"> in the 90 days before an election. </w:t>
      </w:r>
    </w:p>
    <w:p w14:paraId="3D9A9081" w14:textId="77777777" w:rsidR="00AC2416" w:rsidRPr="00F8632C" w:rsidRDefault="00813E04" w:rsidP="00813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r w:rsidRPr="00F8632C">
        <w:rPr>
          <w:rFonts w:ascii="Arial" w:hAnsi="Arial" w:cs="Arial"/>
          <w:sz w:val="24"/>
          <w:szCs w:val="24"/>
          <w:lang w:bidi="ar-SA"/>
        </w:rPr>
        <w:t xml:space="preserve">The CFB says </w:t>
      </w:r>
      <w:r w:rsidR="0015082B" w:rsidRPr="00F8632C">
        <w:rPr>
          <w:rFonts w:ascii="Arial" w:hAnsi="Arial" w:cs="Arial"/>
          <w:sz w:val="24"/>
          <w:szCs w:val="24"/>
          <w:lang w:bidi="ar-SA"/>
        </w:rPr>
        <w:t>the City</w:t>
      </w:r>
      <w:r w:rsidR="00D93113" w:rsidRPr="00F8632C">
        <w:rPr>
          <w:rFonts w:ascii="Arial" w:hAnsi="Arial" w:cs="Arial"/>
          <w:sz w:val="24"/>
          <w:szCs w:val="24"/>
          <w:lang w:bidi="ar-SA"/>
        </w:rPr>
        <w:t xml:space="preserve"> </w:t>
      </w:r>
      <w:r w:rsidRPr="00F8632C">
        <w:rPr>
          <w:rFonts w:ascii="Arial" w:hAnsi="Arial" w:cs="Arial"/>
          <w:sz w:val="24"/>
          <w:szCs w:val="24"/>
          <w:lang w:bidi="ar-SA"/>
        </w:rPr>
        <w:t>Charter provides inadequate</w:t>
      </w:r>
      <w:r w:rsidR="00371417" w:rsidRPr="00F8632C">
        <w:rPr>
          <w:rFonts w:ascii="Arial" w:hAnsi="Arial" w:cs="Arial"/>
          <w:sz w:val="24"/>
          <w:szCs w:val="24"/>
          <w:lang w:bidi="ar-SA"/>
        </w:rPr>
        <w:t xml:space="preserve"> </w:t>
      </w:r>
      <w:r w:rsidR="00D93113" w:rsidRPr="00F8632C">
        <w:rPr>
          <w:rFonts w:ascii="Arial" w:hAnsi="Arial" w:cs="Arial"/>
          <w:sz w:val="24"/>
          <w:szCs w:val="24"/>
          <w:lang w:bidi="ar-SA"/>
        </w:rPr>
        <w:t>guidance</w:t>
      </w:r>
      <w:r w:rsidRPr="00F8632C">
        <w:rPr>
          <w:rFonts w:ascii="Arial" w:hAnsi="Arial" w:cs="Arial"/>
          <w:sz w:val="24"/>
          <w:szCs w:val="24"/>
          <w:lang w:bidi="ar-SA"/>
        </w:rPr>
        <w:t xml:space="preserve">, forcing it </w:t>
      </w:r>
      <w:r w:rsidR="00F66633" w:rsidRPr="00F8632C">
        <w:rPr>
          <w:rFonts w:ascii="Arial" w:hAnsi="Arial" w:cs="Arial"/>
          <w:sz w:val="24"/>
          <w:szCs w:val="24"/>
          <w:lang w:bidi="ar-SA"/>
        </w:rPr>
        <w:t xml:space="preserve">to make case-by-case judgments in a very short time frame. </w:t>
      </w:r>
    </w:p>
    <w:p w14:paraId="6DA67C01" w14:textId="77777777" w:rsidR="00AC2416" w:rsidRPr="00F8632C" w:rsidRDefault="00AC2416" w:rsidP="00813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0F09FB22" w14:textId="77777777" w:rsidR="00F8632C" w:rsidRDefault="00AC2416" w:rsidP="00F863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r w:rsidRPr="00F8632C">
        <w:rPr>
          <w:rFonts w:ascii="Arial" w:hAnsi="Arial" w:cs="Arial"/>
          <w:sz w:val="24"/>
          <w:szCs w:val="24"/>
          <w:lang w:bidi="ar-SA"/>
        </w:rPr>
        <w:t xml:space="preserve">5. </w:t>
      </w:r>
      <w:r w:rsidRPr="00F8632C">
        <w:rPr>
          <w:rFonts w:ascii="Arial" w:hAnsi="Arial" w:cs="Arial"/>
          <w:b/>
          <w:sz w:val="24"/>
          <w:szCs w:val="24"/>
          <w:lang w:bidi="ar-SA"/>
        </w:rPr>
        <w:t>Should New York City adopt i</w:t>
      </w:r>
      <w:r w:rsidR="00047D6A" w:rsidRPr="00F8632C">
        <w:rPr>
          <w:rFonts w:ascii="Arial" w:hAnsi="Arial" w:cs="Arial"/>
          <w:b/>
          <w:sz w:val="24"/>
          <w:szCs w:val="24"/>
          <w:lang w:bidi="ar-SA"/>
        </w:rPr>
        <w:t>nstant runoff voting (IRV) for C</w:t>
      </w:r>
      <w:r w:rsidRPr="00F8632C">
        <w:rPr>
          <w:rFonts w:ascii="Arial" w:hAnsi="Arial" w:cs="Arial"/>
          <w:b/>
          <w:sz w:val="24"/>
          <w:szCs w:val="24"/>
          <w:lang w:bidi="ar-SA"/>
        </w:rPr>
        <w:t>ity elections?</w:t>
      </w:r>
      <w:r w:rsidRPr="00F8632C">
        <w:rPr>
          <w:rFonts w:ascii="Arial" w:hAnsi="Arial" w:cs="Arial"/>
          <w:sz w:val="24"/>
          <w:szCs w:val="24"/>
          <w:lang w:bidi="ar-SA"/>
        </w:rPr>
        <w:t xml:space="preserve"> NYPIRG has not taken a position on this issue.</w:t>
      </w:r>
      <w:r w:rsidR="00F8632C" w:rsidRPr="00F8632C">
        <w:rPr>
          <w:rFonts w:ascii="Arial" w:hAnsi="Arial" w:cs="Arial"/>
          <w:sz w:val="24"/>
          <w:szCs w:val="24"/>
          <w:lang w:bidi="ar-SA"/>
        </w:rPr>
        <w:t xml:space="preserve"> </w:t>
      </w:r>
    </w:p>
    <w:p w14:paraId="063B1095" w14:textId="77777777" w:rsidR="00F8632C" w:rsidRDefault="00F8632C" w:rsidP="00F863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294AA2DB" w14:textId="5C25EA3D" w:rsidR="00F8632C" w:rsidRDefault="00F8632C" w:rsidP="00736D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Pr>
          <w:rFonts w:ascii="Arial" w:hAnsi="Arial" w:cs="Arial"/>
          <w:sz w:val="24"/>
          <w:szCs w:val="24"/>
          <w:lang w:bidi="ar-SA"/>
        </w:rPr>
        <w:t xml:space="preserve">6. </w:t>
      </w:r>
      <w:r w:rsidRPr="00F8632C">
        <w:rPr>
          <w:rFonts w:ascii="Arial" w:hAnsi="Arial" w:cs="Arial"/>
          <w:b/>
          <w:sz w:val="24"/>
          <w:szCs w:val="24"/>
        </w:rPr>
        <w:t>Can the City do more to encourage its citizens to register to vote and then to turnout on Election Day?</w:t>
      </w:r>
      <w:r w:rsidRPr="00F8632C">
        <w:rPr>
          <w:rFonts w:ascii="Arial" w:hAnsi="Arial" w:cs="Arial"/>
          <w:sz w:val="24"/>
          <w:szCs w:val="24"/>
        </w:rPr>
        <w:t xml:space="preserve"> </w:t>
      </w:r>
      <w:r w:rsidR="00736D9B">
        <w:rPr>
          <w:rFonts w:ascii="Arial" w:hAnsi="Arial" w:cs="Arial"/>
          <w:sz w:val="24"/>
          <w:szCs w:val="24"/>
        </w:rPr>
        <w:t>City</w:t>
      </w:r>
      <w:r w:rsidRPr="00F8632C">
        <w:rPr>
          <w:rFonts w:ascii="Arial" w:hAnsi="Arial" w:cs="Arial"/>
          <w:sz w:val="24"/>
          <w:szCs w:val="24"/>
        </w:rPr>
        <w:t xml:space="preserve"> Charter requires 19 city agencies to help register voters and increase public awareness about candidates, proposals, and elections.</w:t>
      </w:r>
      <w:r w:rsidR="00736D9B">
        <w:rPr>
          <w:rFonts w:ascii="Arial" w:hAnsi="Arial" w:cs="Arial"/>
          <w:sz w:val="24"/>
          <w:szCs w:val="24"/>
          <w:lang w:bidi="ar-SA"/>
        </w:rPr>
        <w:t xml:space="preserve"> </w:t>
      </w:r>
      <w:r w:rsidRPr="00F8632C">
        <w:rPr>
          <w:rFonts w:ascii="Arial" w:hAnsi="Arial" w:cs="Arial"/>
          <w:sz w:val="24"/>
          <w:szCs w:val="24"/>
        </w:rPr>
        <w:t>NYPIRG believes that agency plans should move beyond minimal compliance and embrace the optional r</w:t>
      </w:r>
      <w:r w:rsidR="006B2FFE">
        <w:rPr>
          <w:rFonts w:ascii="Arial" w:hAnsi="Arial" w:cs="Arial"/>
          <w:sz w:val="24"/>
          <w:szCs w:val="24"/>
        </w:rPr>
        <w:t xml:space="preserve">eforms allowed under the law. </w:t>
      </w:r>
      <w:r w:rsidR="00736D9B">
        <w:rPr>
          <w:rFonts w:ascii="Arial" w:hAnsi="Arial" w:cs="Arial"/>
          <w:sz w:val="24"/>
          <w:szCs w:val="24"/>
        </w:rPr>
        <w:t>NYPIRG believes that a</w:t>
      </w:r>
      <w:r w:rsidRPr="00F8632C">
        <w:rPr>
          <w:rFonts w:ascii="Arial" w:hAnsi="Arial" w:cs="Arial"/>
          <w:sz w:val="24"/>
          <w:szCs w:val="24"/>
        </w:rPr>
        <w:t>gencies should</w:t>
      </w:r>
      <w:r w:rsidR="00937704">
        <w:rPr>
          <w:rFonts w:ascii="Arial" w:hAnsi="Arial" w:cs="Arial"/>
          <w:sz w:val="24"/>
          <w:szCs w:val="24"/>
        </w:rPr>
        <w:t xml:space="preserve"> r</w:t>
      </w:r>
      <w:r w:rsidR="00937704" w:rsidRPr="00F8632C">
        <w:rPr>
          <w:rFonts w:ascii="Arial" w:hAnsi="Arial" w:cs="Arial"/>
          <w:sz w:val="24"/>
          <w:szCs w:val="24"/>
        </w:rPr>
        <w:t>equire</w:t>
      </w:r>
      <w:r w:rsidRPr="00F8632C">
        <w:rPr>
          <w:rFonts w:ascii="Arial" w:hAnsi="Arial" w:cs="Arial"/>
          <w:sz w:val="24"/>
          <w:szCs w:val="24"/>
        </w:rPr>
        <w:t>:</w:t>
      </w:r>
    </w:p>
    <w:p w14:paraId="0D45F7FA" w14:textId="77777777" w:rsidR="00736D9B" w:rsidRPr="00F8632C" w:rsidRDefault="00736D9B" w:rsidP="00736D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lang w:bidi="ar-SA"/>
        </w:rPr>
      </w:pPr>
    </w:p>
    <w:p w14:paraId="2F567657" w14:textId="5FF8DEFD" w:rsidR="00F8632C" w:rsidRPr="00F8632C" w:rsidRDefault="00F8632C" w:rsidP="00F8632C">
      <w:pPr>
        <w:pStyle w:val="ListParagraph"/>
        <w:numPr>
          <w:ilvl w:val="0"/>
          <w:numId w:val="5"/>
        </w:numPr>
        <w:spacing w:after="0" w:line="240" w:lineRule="auto"/>
        <w:rPr>
          <w:rFonts w:ascii="Arial" w:hAnsi="Arial" w:cs="Arial"/>
          <w:sz w:val="24"/>
          <w:szCs w:val="24"/>
        </w:rPr>
      </w:pPr>
      <w:r w:rsidRPr="00F8632C">
        <w:rPr>
          <w:rFonts w:ascii="Arial" w:hAnsi="Arial" w:cs="Arial"/>
          <w:sz w:val="24"/>
          <w:szCs w:val="24"/>
        </w:rPr>
        <w:t>verbal assistance for clients wishing to complete registration forms be offered during application for services;</w:t>
      </w:r>
    </w:p>
    <w:p w14:paraId="2306A5B9" w14:textId="1845E085" w:rsidR="00F8632C" w:rsidRPr="00F8632C" w:rsidRDefault="00937704" w:rsidP="00F8632C">
      <w:pPr>
        <w:pStyle w:val="ListParagraph"/>
        <w:numPr>
          <w:ilvl w:val="0"/>
          <w:numId w:val="5"/>
        </w:numPr>
        <w:spacing w:after="0" w:line="240" w:lineRule="auto"/>
        <w:rPr>
          <w:rFonts w:ascii="Arial" w:hAnsi="Arial" w:cs="Arial"/>
          <w:sz w:val="24"/>
          <w:szCs w:val="24"/>
        </w:rPr>
      </w:pPr>
      <w:r>
        <w:rPr>
          <w:rFonts w:ascii="Arial" w:hAnsi="Arial" w:cs="Arial"/>
          <w:sz w:val="24"/>
          <w:szCs w:val="24"/>
        </w:rPr>
        <w:t>t</w:t>
      </w:r>
      <w:r w:rsidR="00F8632C" w:rsidRPr="00F8632C">
        <w:rPr>
          <w:rFonts w:ascii="Arial" w:hAnsi="Arial" w:cs="Arial"/>
          <w:sz w:val="24"/>
          <w:szCs w:val="24"/>
        </w:rPr>
        <w:t>he physical integration/attachment of voter registration forms to agency application/recertification/change of address forms at their next printing;</w:t>
      </w:r>
    </w:p>
    <w:p w14:paraId="511073F0" w14:textId="16B4F18E" w:rsidR="00F8632C" w:rsidRPr="00F8632C" w:rsidRDefault="00937704" w:rsidP="00F8632C">
      <w:pPr>
        <w:pStyle w:val="ListParagraph"/>
        <w:numPr>
          <w:ilvl w:val="0"/>
          <w:numId w:val="5"/>
        </w:numPr>
        <w:spacing w:after="0" w:line="240" w:lineRule="auto"/>
        <w:rPr>
          <w:rFonts w:ascii="Arial" w:hAnsi="Arial" w:cs="Arial"/>
          <w:sz w:val="24"/>
          <w:szCs w:val="24"/>
        </w:rPr>
      </w:pPr>
      <w:r>
        <w:rPr>
          <w:rFonts w:ascii="Arial" w:hAnsi="Arial" w:cs="Arial"/>
          <w:sz w:val="24"/>
          <w:szCs w:val="24"/>
        </w:rPr>
        <w:t>pr</w:t>
      </w:r>
      <w:r w:rsidR="00F8632C" w:rsidRPr="00F8632C">
        <w:rPr>
          <w:rFonts w:ascii="Arial" w:hAnsi="Arial" w:cs="Arial"/>
          <w:sz w:val="24"/>
          <w:szCs w:val="24"/>
        </w:rPr>
        <w:t>ovisions for the collection and timely transmittal of completed voter registration applications to the Board of Elections; and</w:t>
      </w:r>
    </w:p>
    <w:p w14:paraId="7F3C8DD5" w14:textId="41B6F25C" w:rsidR="00F8632C" w:rsidRPr="00F8632C" w:rsidRDefault="00F8632C" w:rsidP="00F8632C">
      <w:pPr>
        <w:pStyle w:val="ListParagraph"/>
        <w:numPr>
          <w:ilvl w:val="0"/>
          <w:numId w:val="5"/>
        </w:numPr>
        <w:spacing w:after="0" w:line="240" w:lineRule="auto"/>
        <w:rPr>
          <w:rFonts w:ascii="Arial" w:hAnsi="Arial" w:cs="Arial"/>
          <w:sz w:val="24"/>
          <w:szCs w:val="24"/>
        </w:rPr>
      </w:pPr>
      <w:r w:rsidRPr="00F8632C">
        <w:rPr>
          <w:rFonts w:ascii="Arial" w:hAnsi="Arial" w:cs="Arial"/>
          <w:sz w:val="24"/>
          <w:szCs w:val="24"/>
        </w:rPr>
        <w:t xml:space="preserve">Increased efforts to ensure agency sub-contractors are </w:t>
      </w:r>
      <w:r w:rsidR="00736D9B">
        <w:rPr>
          <w:rFonts w:ascii="Arial" w:hAnsi="Arial" w:cs="Arial"/>
          <w:sz w:val="24"/>
          <w:szCs w:val="24"/>
        </w:rPr>
        <w:t xml:space="preserve">following </w:t>
      </w:r>
      <w:r w:rsidRPr="00F8632C">
        <w:rPr>
          <w:rFonts w:ascii="Arial" w:hAnsi="Arial" w:cs="Arial"/>
          <w:sz w:val="24"/>
          <w:szCs w:val="24"/>
        </w:rPr>
        <w:t>the law.</w:t>
      </w:r>
    </w:p>
    <w:p w14:paraId="4002C78E" w14:textId="77777777" w:rsidR="00F8632C" w:rsidRPr="00047D6A" w:rsidRDefault="00F8632C" w:rsidP="0066385A">
      <w:pPr>
        <w:rPr>
          <w:rFonts w:ascii="Arial" w:hAnsi="Arial"/>
          <w:sz w:val="24"/>
        </w:rPr>
      </w:pPr>
    </w:p>
    <w:sectPr w:rsidR="00F8632C" w:rsidRPr="00047D6A" w:rsidSect="0044553A">
      <w:footerReference w:type="default" r:id="rId8"/>
      <w:pgSz w:w="12240" w:h="15840"/>
      <w:pgMar w:top="1008" w:right="108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E98B8" w14:textId="77777777" w:rsidR="00A70936" w:rsidRDefault="00A70936" w:rsidP="00530AB9">
      <w:pPr>
        <w:spacing w:after="0" w:line="240" w:lineRule="auto"/>
      </w:pPr>
      <w:r>
        <w:separator/>
      </w:r>
    </w:p>
  </w:endnote>
  <w:endnote w:type="continuationSeparator" w:id="0">
    <w:p w14:paraId="78397C24" w14:textId="77777777" w:rsidR="00A70936" w:rsidRDefault="00A70936" w:rsidP="00530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AA918" w14:textId="77777777" w:rsidR="0044553A" w:rsidRDefault="0044553A">
    <w:pPr>
      <w:pStyle w:val="Footer"/>
      <w:jc w:val="center"/>
    </w:pPr>
  </w:p>
  <w:p w14:paraId="1295E19A" w14:textId="77777777" w:rsidR="0044553A" w:rsidRDefault="00445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9B445" w14:textId="77777777" w:rsidR="00A70936" w:rsidRDefault="00A70936" w:rsidP="00530AB9">
      <w:pPr>
        <w:spacing w:after="0" w:line="240" w:lineRule="auto"/>
      </w:pPr>
      <w:r>
        <w:separator/>
      </w:r>
    </w:p>
  </w:footnote>
  <w:footnote w:type="continuationSeparator" w:id="0">
    <w:p w14:paraId="0A941FD9" w14:textId="77777777" w:rsidR="00A70936" w:rsidRDefault="00A70936" w:rsidP="00530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A44D8"/>
    <w:multiLevelType w:val="hybridMultilevel"/>
    <w:tmpl w:val="9E92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31121"/>
    <w:multiLevelType w:val="hybridMultilevel"/>
    <w:tmpl w:val="201AF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76842"/>
    <w:multiLevelType w:val="hybridMultilevel"/>
    <w:tmpl w:val="F0DA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E43880"/>
    <w:multiLevelType w:val="hybridMultilevel"/>
    <w:tmpl w:val="0DB8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A65944"/>
    <w:multiLevelType w:val="hybridMultilevel"/>
    <w:tmpl w:val="9898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76"/>
    <w:rsid w:val="00003C3C"/>
    <w:rsid w:val="00047D6A"/>
    <w:rsid w:val="00072C57"/>
    <w:rsid w:val="00096F7F"/>
    <w:rsid w:val="000D7989"/>
    <w:rsid w:val="000F1E14"/>
    <w:rsid w:val="001107D9"/>
    <w:rsid w:val="0015082B"/>
    <w:rsid w:val="001579F3"/>
    <w:rsid w:val="00171A30"/>
    <w:rsid w:val="001B087F"/>
    <w:rsid w:val="001C7766"/>
    <w:rsid w:val="001F069A"/>
    <w:rsid w:val="002C694F"/>
    <w:rsid w:val="002E32C2"/>
    <w:rsid w:val="00300566"/>
    <w:rsid w:val="00310C3B"/>
    <w:rsid w:val="003502BF"/>
    <w:rsid w:val="00351176"/>
    <w:rsid w:val="00353E51"/>
    <w:rsid w:val="00371417"/>
    <w:rsid w:val="00375DE1"/>
    <w:rsid w:val="003B2F48"/>
    <w:rsid w:val="003B6836"/>
    <w:rsid w:val="003C5F76"/>
    <w:rsid w:val="003E30F2"/>
    <w:rsid w:val="003E3A66"/>
    <w:rsid w:val="003E71A9"/>
    <w:rsid w:val="00413B86"/>
    <w:rsid w:val="00432F09"/>
    <w:rsid w:val="0044553A"/>
    <w:rsid w:val="00451724"/>
    <w:rsid w:val="004C12A0"/>
    <w:rsid w:val="005305B9"/>
    <w:rsid w:val="00530AB9"/>
    <w:rsid w:val="005550DB"/>
    <w:rsid w:val="005B7830"/>
    <w:rsid w:val="005D002E"/>
    <w:rsid w:val="00625AC6"/>
    <w:rsid w:val="00640FF3"/>
    <w:rsid w:val="0066385A"/>
    <w:rsid w:val="0068460F"/>
    <w:rsid w:val="006956C4"/>
    <w:rsid w:val="006B2FFE"/>
    <w:rsid w:val="006C18E4"/>
    <w:rsid w:val="006D0A96"/>
    <w:rsid w:val="006F2544"/>
    <w:rsid w:val="00733A0F"/>
    <w:rsid w:val="00736D9B"/>
    <w:rsid w:val="007544E5"/>
    <w:rsid w:val="00813E04"/>
    <w:rsid w:val="008316FC"/>
    <w:rsid w:val="00846113"/>
    <w:rsid w:val="008F1AD0"/>
    <w:rsid w:val="0090029D"/>
    <w:rsid w:val="00914873"/>
    <w:rsid w:val="00937704"/>
    <w:rsid w:val="00A16C7A"/>
    <w:rsid w:val="00A6236B"/>
    <w:rsid w:val="00A70936"/>
    <w:rsid w:val="00A73791"/>
    <w:rsid w:val="00A834DA"/>
    <w:rsid w:val="00A85C7D"/>
    <w:rsid w:val="00A91FD5"/>
    <w:rsid w:val="00A9659B"/>
    <w:rsid w:val="00AC2416"/>
    <w:rsid w:val="00AD348A"/>
    <w:rsid w:val="00AF1671"/>
    <w:rsid w:val="00B7346D"/>
    <w:rsid w:val="00B8610A"/>
    <w:rsid w:val="00BC03C8"/>
    <w:rsid w:val="00BE3AE4"/>
    <w:rsid w:val="00BE7EB5"/>
    <w:rsid w:val="00BF66AE"/>
    <w:rsid w:val="00C14858"/>
    <w:rsid w:val="00C250AC"/>
    <w:rsid w:val="00C314F9"/>
    <w:rsid w:val="00C42ED5"/>
    <w:rsid w:val="00C44E34"/>
    <w:rsid w:val="00C528AC"/>
    <w:rsid w:val="00CA090A"/>
    <w:rsid w:val="00CC65C0"/>
    <w:rsid w:val="00CE1DBE"/>
    <w:rsid w:val="00D157E8"/>
    <w:rsid w:val="00D31180"/>
    <w:rsid w:val="00D40D3B"/>
    <w:rsid w:val="00D65605"/>
    <w:rsid w:val="00D8703E"/>
    <w:rsid w:val="00D93113"/>
    <w:rsid w:val="00DA3C19"/>
    <w:rsid w:val="00E03E21"/>
    <w:rsid w:val="00E1114B"/>
    <w:rsid w:val="00E230CC"/>
    <w:rsid w:val="00E55600"/>
    <w:rsid w:val="00E60228"/>
    <w:rsid w:val="00EF0FF2"/>
    <w:rsid w:val="00EF34E7"/>
    <w:rsid w:val="00EF6BF3"/>
    <w:rsid w:val="00F15F23"/>
    <w:rsid w:val="00F66633"/>
    <w:rsid w:val="00F83EB2"/>
    <w:rsid w:val="00F8632C"/>
    <w:rsid w:val="00FA08F8"/>
    <w:rsid w:val="00FD2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F48EE4"/>
  <w15:docId w15:val="{916353C0-F4E2-4054-8B58-875DE424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E34"/>
    <w:pPr>
      <w:ind w:left="720"/>
      <w:contextualSpacing/>
    </w:pPr>
  </w:style>
  <w:style w:type="character" w:styleId="Hyperlink">
    <w:name w:val="Hyperlink"/>
    <w:basedOn w:val="DefaultParagraphFont"/>
    <w:uiPriority w:val="99"/>
    <w:unhideWhenUsed/>
    <w:rsid w:val="00C44E34"/>
    <w:rPr>
      <w:color w:val="0000FF" w:themeColor="hyperlink"/>
      <w:u w:val="single"/>
    </w:rPr>
  </w:style>
  <w:style w:type="character" w:styleId="FollowedHyperlink">
    <w:name w:val="FollowedHyperlink"/>
    <w:basedOn w:val="DefaultParagraphFont"/>
    <w:uiPriority w:val="99"/>
    <w:semiHidden/>
    <w:unhideWhenUsed/>
    <w:rsid w:val="00FD2004"/>
    <w:rPr>
      <w:color w:val="800080" w:themeColor="followedHyperlink"/>
      <w:u w:val="single"/>
    </w:rPr>
  </w:style>
  <w:style w:type="paragraph" w:styleId="Header">
    <w:name w:val="header"/>
    <w:basedOn w:val="Normal"/>
    <w:link w:val="HeaderChar"/>
    <w:uiPriority w:val="99"/>
    <w:unhideWhenUsed/>
    <w:rsid w:val="00530A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0AB9"/>
  </w:style>
  <w:style w:type="paragraph" w:styleId="Footer">
    <w:name w:val="footer"/>
    <w:basedOn w:val="Normal"/>
    <w:link w:val="FooterChar"/>
    <w:uiPriority w:val="99"/>
    <w:unhideWhenUsed/>
    <w:rsid w:val="00530A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0AB9"/>
  </w:style>
  <w:style w:type="paragraph" w:styleId="NormalWeb">
    <w:name w:val="Normal (Web)"/>
    <w:basedOn w:val="Normal"/>
    <w:uiPriority w:val="99"/>
    <w:semiHidden/>
    <w:unhideWhenUsed/>
    <w:rsid w:val="00F8632C"/>
    <w:pPr>
      <w:spacing w:before="100" w:beforeAutospacing="1" w:after="100" w:afterAutospacing="1" w:line="240" w:lineRule="auto"/>
    </w:pPr>
    <w:rPr>
      <w:rFonts w:ascii="Times" w:eastAsiaTheme="minorEastAsia" w:hAnsi="Times"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Parsons Brinckerhoff</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Gotsman</dc:creator>
  <cp:lastModifiedBy>Paul</cp:lastModifiedBy>
  <cp:revision>2</cp:revision>
  <cp:lastPrinted>2014-09-17T20:14:00Z</cp:lastPrinted>
  <dcterms:created xsi:type="dcterms:W3CDTF">2014-12-12T02:01:00Z</dcterms:created>
  <dcterms:modified xsi:type="dcterms:W3CDTF">2014-12-12T02:01:00Z</dcterms:modified>
</cp:coreProperties>
</file>